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8B" w:rsidRPr="001940B0" w:rsidRDefault="00745E8B" w:rsidP="00745E8B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Toc476539735"/>
      <w:r w:rsidRPr="001940B0">
        <w:rPr>
          <w:rFonts w:ascii="Times New Roman" w:eastAsia="Times New Roman" w:hAnsi="Times New Roman" w:cs="Times New Roman"/>
          <w:b/>
          <w:sz w:val="32"/>
          <w:szCs w:val="24"/>
        </w:rPr>
        <w:t xml:space="preserve">Тесты для </w:t>
      </w:r>
      <w:proofErr w:type="spellStart"/>
      <w:r w:rsidR="001940B0" w:rsidRPr="001940B0">
        <w:rPr>
          <w:rFonts w:ascii="Times New Roman" w:eastAsia="Times New Roman" w:hAnsi="Times New Roman" w:cs="Times New Roman"/>
          <w:b/>
          <w:sz w:val="32"/>
          <w:szCs w:val="24"/>
        </w:rPr>
        <w:t>самообследования</w:t>
      </w:r>
      <w:proofErr w:type="spellEnd"/>
      <w:r w:rsidR="001973FC" w:rsidRPr="001940B0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9C141D" w:rsidRPr="001940B0">
        <w:rPr>
          <w:rFonts w:ascii="Times New Roman" w:eastAsia="Times New Roman" w:hAnsi="Times New Roman" w:cs="Times New Roman"/>
          <w:b/>
          <w:sz w:val="32"/>
          <w:szCs w:val="24"/>
        </w:rPr>
        <w:t>знаний студентов</w:t>
      </w:r>
    </w:p>
    <w:p w:rsidR="00745E8B" w:rsidRPr="001940B0" w:rsidRDefault="00745E8B" w:rsidP="00745E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940B0">
        <w:rPr>
          <w:rFonts w:ascii="Times New Roman" w:eastAsia="Times New Roman" w:hAnsi="Times New Roman" w:cs="Times New Roman"/>
          <w:sz w:val="28"/>
          <w:szCs w:val="24"/>
        </w:rPr>
        <w:t>ПМ 01.  Диагностическая деятельность</w:t>
      </w:r>
    </w:p>
    <w:p w:rsidR="00745E8B" w:rsidRPr="001940B0" w:rsidRDefault="00745E8B" w:rsidP="00745E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940B0">
        <w:rPr>
          <w:rFonts w:ascii="Times New Roman" w:eastAsia="Times New Roman" w:hAnsi="Times New Roman" w:cs="Times New Roman"/>
          <w:sz w:val="28"/>
          <w:szCs w:val="24"/>
        </w:rPr>
        <w:t>МДК 01.01 Пропедевтика клинических дисциплин</w:t>
      </w:r>
    </w:p>
    <w:p w:rsidR="00745E8B" w:rsidRPr="001940B0" w:rsidRDefault="00745E8B" w:rsidP="00745E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940B0">
        <w:rPr>
          <w:rFonts w:ascii="Times New Roman" w:eastAsia="Times New Roman" w:hAnsi="Times New Roman" w:cs="Times New Roman"/>
          <w:b/>
          <w:sz w:val="28"/>
          <w:szCs w:val="24"/>
        </w:rPr>
        <w:t xml:space="preserve">Часть 3 Пропедевтика и диагностика пациентов </w:t>
      </w:r>
    </w:p>
    <w:p w:rsidR="00745E8B" w:rsidRPr="001940B0" w:rsidRDefault="00745E8B" w:rsidP="00745E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940B0">
        <w:rPr>
          <w:rFonts w:ascii="Times New Roman" w:eastAsia="Times New Roman" w:hAnsi="Times New Roman" w:cs="Times New Roman"/>
          <w:b/>
          <w:sz w:val="28"/>
          <w:szCs w:val="24"/>
        </w:rPr>
        <w:t>хирургического профиля</w:t>
      </w:r>
    </w:p>
    <w:p w:rsidR="00745E8B" w:rsidRPr="001940B0" w:rsidRDefault="001940B0" w:rsidP="00745E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940B0">
        <w:rPr>
          <w:rFonts w:ascii="Times New Roman" w:eastAsia="Times New Roman" w:hAnsi="Times New Roman" w:cs="Times New Roman"/>
          <w:sz w:val="28"/>
          <w:szCs w:val="24"/>
        </w:rPr>
        <w:t>Специальность 31.02.01 Лечебное дело углубленной подготовки</w:t>
      </w:r>
    </w:p>
    <w:p w:rsidR="00745E8B" w:rsidRPr="00CB28B8" w:rsidRDefault="00745E8B" w:rsidP="00745E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E8B" w:rsidRPr="001940B0" w:rsidRDefault="001940B0" w:rsidP="0019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</w:t>
      </w:r>
      <w:r w:rsidR="00745E8B" w:rsidRPr="001940B0">
        <w:rPr>
          <w:rFonts w:ascii="Times New Roman" w:eastAsia="Times New Roman" w:hAnsi="Times New Roman" w:cs="Times New Roman"/>
          <w:sz w:val="28"/>
          <w:szCs w:val="24"/>
        </w:rPr>
        <w:t>Подготовил</w:t>
      </w:r>
      <w:r w:rsidR="00096BC7" w:rsidRPr="001940B0">
        <w:rPr>
          <w:rFonts w:ascii="Times New Roman" w:eastAsia="Times New Roman" w:hAnsi="Times New Roman" w:cs="Times New Roman"/>
          <w:sz w:val="28"/>
          <w:szCs w:val="24"/>
        </w:rPr>
        <w:t>а</w:t>
      </w:r>
      <w:r w:rsidR="00745E8B" w:rsidRPr="001940B0">
        <w:rPr>
          <w:rFonts w:ascii="Times New Roman" w:eastAsia="Times New Roman" w:hAnsi="Times New Roman" w:cs="Times New Roman"/>
          <w:sz w:val="28"/>
          <w:szCs w:val="24"/>
        </w:rPr>
        <w:t xml:space="preserve"> преподаватель: Шарапова Т.В.</w:t>
      </w:r>
    </w:p>
    <w:p w:rsidR="00745E8B" w:rsidRPr="00CB28B8" w:rsidRDefault="00745E8B" w:rsidP="00745E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745E8B" w:rsidRPr="00CB28B8" w:rsidTr="00745E8B">
        <w:tc>
          <w:tcPr>
            <w:tcW w:w="5529" w:type="dxa"/>
          </w:tcPr>
          <w:p w:rsidR="00745E8B" w:rsidRPr="001940B0" w:rsidRDefault="00745E8B" w:rsidP="00745E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Рассмотрено</w:t>
            </w:r>
          </w:p>
          <w:p w:rsidR="00745E8B" w:rsidRPr="001940B0" w:rsidRDefault="00745E8B" w:rsidP="00745E8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 ЦМК клинических дисциплин № 1</w:t>
            </w:r>
          </w:p>
          <w:p w:rsidR="00745E8B" w:rsidRPr="001940B0" w:rsidRDefault="001973FC" w:rsidP="00745E8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«______»___________</w:t>
            </w:r>
            <w:r w:rsid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</w:t>
            </w: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__2017</w:t>
            </w:r>
          </w:p>
          <w:p w:rsidR="00745E8B" w:rsidRPr="001940B0" w:rsidRDefault="00745E8B" w:rsidP="00745E8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Председатель ЦМК______ Шарапова Т.В.</w:t>
            </w:r>
          </w:p>
        </w:tc>
        <w:tc>
          <w:tcPr>
            <w:tcW w:w="4961" w:type="dxa"/>
          </w:tcPr>
          <w:p w:rsidR="00745E8B" w:rsidRPr="001940B0" w:rsidRDefault="00745E8B" w:rsidP="00745E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«УТВЕРЖДАЮ»</w:t>
            </w:r>
          </w:p>
          <w:p w:rsidR="00745E8B" w:rsidRPr="001940B0" w:rsidRDefault="00745E8B" w:rsidP="00745E8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Заместитель  директора по </w:t>
            </w:r>
            <w:proofErr w:type="spellStart"/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У</w:t>
            </w:r>
            <w:r w:rsidR="001973FC"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Ви</w:t>
            </w: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МР</w:t>
            </w:r>
            <w:proofErr w:type="spellEnd"/>
          </w:p>
          <w:p w:rsidR="00745E8B" w:rsidRPr="001940B0" w:rsidRDefault="001940B0" w:rsidP="00745E8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_____________</w:t>
            </w:r>
            <w:r w:rsidR="00745E8B"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___ Г.Д. Санджиева </w:t>
            </w:r>
          </w:p>
          <w:p w:rsidR="00745E8B" w:rsidRPr="001940B0" w:rsidRDefault="00745E8B" w:rsidP="00745E8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  <w:t>«______»____</w:t>
            </w:r>
            <w:r w:rsidR="001973FC"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  <w:t>______</w:t>
            </w:r>
            <w:r w:rsid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</w:t>
            </w:r>
            <w:bookmarkStart w:id="1" w:name="_GoBack"/>
            <w:bookmarkEnd w:id="1"/>
            <w:r w:rsidR="001973FC"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  <w:t>_201</w:t>
            </w:r>
            <w:r w:rsidR="001973FC"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7</w:t>
            </w:r>
            <w:r w:rsidRPr="001940B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  <w:t>г</w:t>
            </w:r>
          </w:p>
        </w:tc>
      </w:tr>
    </w:tbl>
    <w:p w:rsidR="00745E8B" w:rsidRPr="00CB28B8" w:rsidRDefault="00745E8B" w:rsidP="00745E8B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ind w:left="397" w:hanging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Альговера</w:t>
      </w:r>
      <w:proofErr w:type="spellEnd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используемый для оценки тяжести кровопотери, - это отношение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систолического давления к пульсу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пульса к систолическому давлению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пульса к диастолическому давлению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диастолического давления к пульсу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Абсолютный признак перелома костей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деформация сустава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деформация мягких тканей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отек</w:t>
      </w:r>
    </w:p>
    <w:p w:rsidR="00745E8B" w:rsidRPr="00CB28B8" w:rsidRDefault="00745E8B" w:rsidP="00CD103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патологическая подвижность костных отломков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Отличительный признак ожога II степени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гиперемия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боль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наличие пузырей или их остатков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отек тканей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Типичное проявление перелома основания черепа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кровотечение и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ликворрея</w:t>
      </w:r>
      <w:proofErr w:type="spell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носа и ушей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отек век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подкожная эмфизема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двоение в глазах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пневмоторакс - это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скопление воздуха в подкожной клетчатке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воздух, попавший при ранении в плевральную полость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перемещение воздуха при дыхании через рану грудной клетки в плевральную полость и обратно, рана "дышит"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скопление крови в плевральной полости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повреждения спинного мозга при травмах позвоночника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а) деформация в области позвонков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выстояние остистого отростка позвонка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паралич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"симптом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возжей</w:t>
      </w:r>
      <w:proofErr w:type="spell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 раны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крепитация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зияние краев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флюктуация</w:t>
      </w:r>
    </w:p>
    <w:p w:rsidR="00745E8B" w:rsidRPr="00CB28B8" w:rsidRDefault="00745E8B" w:rsidP="00C131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патологическая подвижность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Длительная потеря сознания, многократная рвота, очаговые симптомы наблюдаются </w:t>
      </w:r>
      <w:proofErr w:type="gram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ушибе</w:t>
      </w:r>
      <w:proofErr w:type="gram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головного мозга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сотрясении</w:t>
      </w:r>
      <w:proofErr w:type="gram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головного мозга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сдавлении головного мозга</w:t>
      </w:r>
    </w:p>
    <w:p w:rsidR="00745E8B" w:rsidRPr="00CB28B8" w:rsidRDefault="00745E8B" w:rsidP="00CD103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переломе</w:t>
      </w:r>
      <w:proofErr w:type="gram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основания черепа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Ограниченное скопление гноя в тканях - это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гематома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флегмона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абсцесс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атерома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гематогенный остеомиелит - это воспаление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пальца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коленного сустава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="008010D3"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венозных сосудов</w:t>
      </w:r>
    </w:p>
    <w:p w:rsidR="00745E8B" w:rsidRPr="00CB28B8" w:rsidRDefault="00745E8B" w:rsidP="00C131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r w:rsidR="008010D3"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костного мозга и кости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сухой гангрене происходит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нарастающей</w:t>
      </w:r>
      <w:proofErr w:type="gram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отек тканей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гнилостный распад тканей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мумифицирование тканей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газообразование в тканях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Варикозное расширение вен не характерно для заболевания: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="008010D3"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облитерирующий эндартериит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варикоцелле</w:t>
      </w:r>
      <w:proofErr w:type="spell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="008010D3"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геморрой</w:t>
      </w:r>
    </w:p>
    <w:p w:rsidR="00745E8B" w:rsidRPr="00CB28B8" w:rsidRDefault="00745E8B" w:rsidP="0049316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варикозная болезнь нижних конечностей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  <w:tab w:val="left" w:pos="851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Злокачественная опухоль 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 влияет на общее состояние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растет медленно, имеет капсулу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растет быстро, разрушая окружающие ткани</w:t>
      </w:r>
    </w:p>
    <w:p w:rsidR="00745E8B" w:rsidRPr="00CB28B8" w:rsidRDefault="00745E8B" w:rsidP="00DB6A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не рецидивирует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  <w:tab w:val="left" w:pos="993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диагностике рака прямой </w:t>
      </w:r>
      <w:proofErr w:type="gram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кишки</w:t>
      </w:r>
      <w:proofErr w:type="gramEnd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применяют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колоноскопию</w:t>
      </w:r>
      <w:proofErr w:type="spell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пальцевое исследование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ирригографию</w:t>
      </w:r>
      <w:proofErr w:type="spell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ультразвуковое исследование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Маммография — это исследование молочных желез</w:t>
      </w:r>
    </w:p>
    <w:p w:rsidR="00745E8B" w:rsidRPr="00CB28B8" w:rsidRDefault="00745E8B" w:rsidP="00745E8B">
      <w:p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ультразвуковое.</w:t>
      </w:r>
    </w:p>
    <w:p w:rsidR="00745E8B" w:rsidRPr="00CB28B8" w:rsidRDefault="00745E8B" w:rsidP="00745E8B">
      <w:p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б) рентгенологическое</w:t>
      </w:r>
    </w:p>
    <w:p w:rsidR="00745E8B" w:rsidRPr="00CB28B8" w:rsidRDefault="00745E8B" w:rsidP="00745E8B">
      <w:p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радиоизотопное</w:t>
      </w:r>
    </w:p>
    <w:p w:rsidR="00745E8B" w:rsidRPr="00CB28B8" w:rsidRDefault="00745E8B" w:rsidP="00745E8B">
      <w:p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термографическое</w:t>
      </w:r>
    </w:p>
    <w:p w:rsidR="00783C66" w:rsidRPr="00CB28B8" w:rsidRDefault="00783C66" w:rsidP="00783C66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Парапроктит - это</w:t>
      </w:r>
    </w:p>
    <w:p w:rsidR="00783C66" w:rsidRPr="00CB28B8" w:rsidRDefault="00783C66" w:rsidP="00783C6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воспаление вен прямой кишки</w:t>
      </w:r>
    </w:p>
    <w:p w:rsidR="00783C66" w:rsidRPr="00CB28B8" w:rsidRDefault="00783C66" w:rsidP="00783C6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выпадение прямой кишки</w:t>
      </w:r>
    </w:p>
    <w:p w:rsidR="00783C66" w:rsidRPr="00CB28B8" w:rsidRDefault="00783C66" w:rsidP="00783C6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воспаление околопрямокишечной клетчатки</w:t>
      </w:r>
    </w:p>
    <w:p w:rsidR="00783C66" w:rsidRPr="00CB28B8" w:rsidRDefault="00783C66" w:rsidP="00783C6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воспаление прямой кишки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 — это воспаление</w:t>
      </w:r>
    </w:p>
    <w:p w:rsidR="00745E8B" w:rsidRPr="00CB28B8" w:rsidRDefault="00745E8B" w:rsidP="00745E8B">
      <w:p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брюшины</w:t>
      </w:r>
    </w:p>
    <w:p w:rsidR="00745E8B" w:rsidRPr="00CB28B8" w:rsidRDefault="00745E8B" w:rsidP="00745E8B">
      <w:p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плевры</w:t>
      </w:r>
    </w:p>
    <w:p w:rsidR="00745E8B" w:rsidRPr="00CB28B8" w:rsidRDefault="00745E8B" w:rsidP="00745E8B">
      <w:p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слизистой кишечника</w:t>
      </w:r>
    </w:p>
    <w:p w:rsidR="00745E8B" w:rsidRPr="00CB28B8" w:rsidRDefault="00745E8B" w:rsidP="00493163">
      <w:p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перикарда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 </w:t>
      </w:r>
      <w:proofErr w:type="spell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Ситковского</w:t>
      </w:r>
      <w:proofErr w:type="spellEnd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</w:t>
      </w:r>
      <w:proofErr w:type="gram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остром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холецистите</w:t>
      </w:r>
      <w:proofErr w:type="gram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остром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панкреатите</w:t>
      </w:r>
      <w:proofErr w:type="gram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остром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аппендиците</w:t>
      </w:r>
      <w:proofErr w:type="gram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почечной колике</w:t>
      </w:r>
    </w:p>
    <w:p w:rsidR="001C1AF5" w:rsidRPr="00CB28B8" w:rsidRDefault="00745E8B" w:rsidP="001C1AF5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1AF5"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Эвентрация</w:t>
      </w:r>
      <w:proofErr w:type="spellEnd"/>
      <w:r w:rsidR="001C1AF5"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</w:t>
      </w:r>
    </w:p>
    <w:p w:rsidR="001C1AF5" w:rsidRPr="00CB28B8" w:rsidRDefault="001C1AF5" w:rsidP="001C1AF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воспаление брюшины</w:t>
      </w:r>
    </w:p>
    <w:p w:rsidR="001C1AF5" w:rsidRPr="00CB28B8" w:rsidRDefault="001C1AF5" w:rsidP="001C1AF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ущемление кишечника в спайках</w:t>
      </w:r>
    </w:p>
    <w:p w:rsidR="001C1AF5" w:rsidRPr="00CB28B8" w:rsidRDefault="001C1AF5" w:rsidP="001C1AF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выхождение кишечных петель на переднюю брюшную стенку</w:t>
      </w:r>
    </w:p>
    <w:p w:rsidR="001C1AF5" w:rsidRPr="00CB28B8" w:rsidRDefault="001C1AF5" w:rsidP="001C1AF5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г) выделение кишечного содержимого из раны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Достоверный признак перитонита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болезненность живота при пальпации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неотхождение</w:t>
      </w:r>
      <w:proofErr w:type="spell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газов и кала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рвота</w:t>
      </w:r>
    </w:p>
    <w:p w:rsidR="00745E8B" w:rsidRPr="00CB28B8" w:rsidRDefault="00745E8B" w:rsidP="00902AF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симптомы раздражения брюшины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"Чаши </w:t>
      </w:r>
      <w:proofErr w:type="spell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Клойбера</w:t>
      </w:r>
      <w:proofErr w:type="spellEnd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рентгенограмме характерны </w:t>
      </w:r>
      <w:proofErr w:type="gram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разрыва печени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кишечного кровотечения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кишечной непроходимости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перфорации кишечника</w:t>
      </w:r>
    </w:p>
    <w:p w:rsidR="00783C66" w:rsidRPr="00CB28B8" w:rsidRDefault="00745E8B" w:rsidP="00783C66">
      <w:pPr>
        <w:numPr>
          <w:ilvl w:val="0"/>
          <w:numId w:val="39"/>
        </w:numPr>
        <w:tabs>
          <w:tab w:val="left" w:pos="397"/>
          <w:tab w:val="left" w:pos="993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C66"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Достоверная диагностика в онкологии обеспечивается исследованием</w:t>
      </w:r>
    </w:p>
    <w:p w:rsidR="00783C66" w:rsidRPr="00CB28B8" w:rsidRDefault="00783C66" w:rsidP="00783C6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гистологическим</w:t>
      </w:r>
    </w:p>
    <w:p w:rsidR="00783C66" w:rsidRPr="00CB28B8" w:rsidRDefault="00783C66" w:rsidP="00783C6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радиоизотопным</w:t>
      </w:r>
    </w:p>
    <w:p w:rsidR="00783C66" w:rsidRPr="00CB28B8" w:rsidRDefault="00783C66" w:rsidP="00783C6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 ультразвуковым</w:t>
      </w:r>
    </w:p>
    <w:p w:rsidR="00783C66" w:rsidRPr="00CB28B8" w:rsidRDefault="00783C66" w:rsidP="00783C66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г) рентгенологическим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локализация болей при остром холецистите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постоянные, сильные в правой подвздошной области</w:t>
      </w:r>
      <w:proofErr w:type="gram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постоянные, резкие боли в правом подреберье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опоясывающие</w:t>
      </w:r>
      <w:proofErr w:type="gram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тупого характера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"кинжальные" в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эпигастрии</w:t>
      </w:r>
      <w:proofErr w:type="spellEnd"/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крови и мочи на содержание амилазы выполняют при подозрении </w:t>
      </w:r>
      <w:proofErr w:type="gram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кишечное кровотечение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острый проктит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острый панкреатит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г) острый перитонит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"Доскообразный" живот наблюдается </w:t>
      </w:r>
      <w:proofErr w:type="gramStart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повреждении</w:t>
      </w:r>
      <w:proofErr w:type="gram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печени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перфоративной</w:t>
      </w:r>
      <w:proofErr w:type="spell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язве желудка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желудочном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кровотечении</w:t>
      </w:r>
      <w:proofErr w:type="gramEnd"/>
    </w:p>
    <w:p w:rsidR="00745E8B" w:rsidRPr="00CB28B8" w:rsidRDefault="00745E8B" w:rsidP="00DB6A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остром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аппендиците</w:t>
      </w:r>
      <w:proofErr w:type="gramEnd"/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 локализация болей при остром аппендиците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постоянные, сильные боли в правой подвздошной области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постоянные, резкие боли в правом подреберье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gram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опоясывающие</w:t>
      </w:r>
      <w:proofErr w:type="gramEnd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тупого характера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"кинжальные" в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эпигастрии</w:t>
      </w:r>
      <w:proofErr w:type="spellEnd"/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Парапроктит - это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воспаление вен прямой кишки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выпадение прямой кишки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воспаление околопрямокишечной клетчатки</w:t>
      </w:r>
    </w:p>
    <w:p w:rsidR="00745E8B" w:rsidRPr="00CB28B8" w:rsidRDefault="00745E8B" w:rsidP="00C131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воспаление прямой кишки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 почечной колики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недержание мочи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полиурия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="00783C66"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задержка стула и газов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r w:rsidR="00783C66"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острая боль в поясничной области с иррадиацией по ходу мочеточника</w:t>
      </w:r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мочекаменную болезнь с острыми заболеваниями органов брюшной полости позволяет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общий анализ крови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катетеризация мочевого пузыря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УЗИ органов брюшной полости и мочевыделительной системы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проба Каковского-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Аддиса</w:t>
      </w:r>
      <w:proofErr w:type="spellEnd"/>
    </w:p>
    <w:p w:rsidR="00745E8B" w:rsidRPr="00CB28B8" w:rsidRDefault="00745E8B" w:rsidP="00745E8B">
      <w:pPr>
        <w:numPr>
          <w:ilvl w:val="0"/>
          <w:numId w:val="39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476539748"/>
      <w:r w:rsidRPr="00C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Помутнение хрусталика называется 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микрофакией</w:t>
      </w:r>
      <w:proofErr w:type="spellEnd"/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катарактой</w:t>
      </w:r>
    </w:p>
    <w:p w:rsidR="00745E8B" w:rsidRPr="00CB28B8" w:rsidRDefault="00745E8B" w:rsidP="00745E8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макрофакией</w:t>
      </w:r>
      <w:proofErr w:type="spellEnd"/>
    </w:p>
    <w:p w:rsidR="00745E8B" w:rsidRPr="00CB28B8" w:rsidRDefault="00745E8B" w:rsidP="00DB6A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миопией </w:t>
      </w:r>
    </w:p>
    <w:p w:rsidR="00745E8B" w:rsidRPr="00745E8B" w:rsidRDefault="00745E8B" w:rsidP="00745E8B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E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5E8B" w:rsidRDefault="00745E8B" w:rsidP="00745E8B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ЭТАЛОН ОТВЕТОВ </w:t>
      </w:r>
    </w:p>
    <w:p w:rsidR="00745E8B" w:rsidRPr="00745E8B" w:rsidRDefault="00745E8B" w:rsidP="00745E8B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Ind w:w="397" w:type="dxa"/>
        <w:tblLook w:val="04A0" w:firstRow="1" w:lastRow="0" w:firstColumn="1" w:lastColumn="0" w:noHBand="0" w:noVBand="1"/>
      </w:tblPr>
      <w:tblGrid>
        <w:gridCol w:w="613"/>
        <w:gridCol w:w="608"/>
        <w:gridCol w:w="614"/>
        <w:gridCol w:w="614"/>
        <w:gridCol w:w="604"/>
        <w:gridCol w:w="614"/>
        <w:gridCol w:w="609"/>
        <w:gridCol w:w="609"/>
        <w:gridCol w:w="614"/>
        <w:gridCol w:w="609"/>
        <w:gridCol w:w="614"/>
        <w:gridCol w:w="614"/>
        <w:gridCol w:w="614"/>
        <w:gridCol w:w="614"/>
        <w:gridCol w:w="610"/>
      </w:tblGrid>
      <w:tr w:rsidR="00773B06" w:rsidTr="00612886"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73B06"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8" w:type="dxa"/>
          </w:tcPr>
          <w:p w:rsidR="00612886" w:rsidRPr="00773B06" w:rsidRDefault="00E61C15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773B06"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13в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639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15б</w:t>
            </w:r>
          </w:p>
        </w:tc>
      </w:tr>
      <w:tr w:rsidR="00773B06" w:rsidTr="00612886"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16в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18в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19в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21в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24в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27в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28г</w:t>
            </w:r>
          </w:p>
        </w:tc>
        <w:tc>
          <w:tcPr>
            <w:tcW w:w="638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29в</w:t>
            </w:r>
          </w:p>
        </w:tc>
        <w:tc>
          <w:tcPr>
            <w:tcW w:w="639" w:type="dxa"/>
          </w:tcPr>
          <w:p w:rsidR="00612886" w:rsidRPr="00773B06" w:rsidRDefault="00773B06" w:rsidP="00745E8B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30б</w:t>
            </w:r>
          </w:p>
        </w:tc>
      </w:tr>
    </w:tbl>
    <w:p w:rsidR="00745E8B" w:rsidRPr="00745E8B" w:rsidRDefault="00745E8B" w:rsidP="00745E8B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5E8B" w:rsidRPr="00745E8B" w:rsidRDefault="00745E8B" w:rsidP="00745E8B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3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bookmarkEnd w:id="2"/>
    <w:p w:rsidR="00A64BCE" w:rsidRDefault="00A64BCE"/>
    <w:sectPr w:rsidR="00A64BCE" w:rsidSect="00424A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A9" w:rsidRDefault="00BD17A9" w:rsidP="00745E8B">
      <w:pPr>
        <w:spacing w:after="0" w:line="240" w:lineRule="auto"/>
      </w:pPr>
      <w:r>
        <w:separator/>
      </w:r>
    </w:p>
  </w:endnote>
  <w:endnote w:type="continuationSeparator" w:id="0">
    <w:p w:rsidR="00BD17A9" w:rsidRDefault="00BD17A9" w:rsidP="0074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09722"/>
      <w:docPartObj>
        <w:docPartGallery w:val="Page Numbers (Bottom of Page)"/>
        <w:docPartUnique/>
      </w:docPartObj>
    </w:sdtPr>
    <w:sdtEndPr/>
    <w:sdtContent>
      <w:p w:rsidR="00187EB7" w:rsidRDefault="00882F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0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7EB7" w:rsidRDefault="00187E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A9" w:rsidRDefault="00BD17A9" w:rsidP="00745E8B">
      <w:pPr>
        <w:spacing w:after="0" w:line="240" w:lineRule="auto"/>
      </w:pPr>
      <w:r>
        <w:separator/>
      </w:r>
    </w:p>
  </w:footnote>
  <w:footnote w:type="continuationSeparator" w:id="0">
    <w:p w:rsidR="00BD17A9" w:rsidRDefault="00BD17A9" w:rsidP="0074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B8E1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C4889"/>
    <w:multiLevelType w:val="singleLevel"/>
    <w:tmpl w:val="4D9006E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">
    <w:nsid w:val="080A23AA"/>
    <w:multiLevelType w:val="hybridMultilevel"/>
    <w:tmpl w:val="3F82C1FE"/>
    <w:lvl w:ilvl="0" w:tplc="667E79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1C64"/>
    <w:multiLevelType w:val="hybridMultilevel"/>
    <w:tmpl w:val="C6DE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61AA"/>
    <w:multiLevelType w:val="singleLevel"/>
    <w:tmpl w:val="4D9006E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>
    <w:nsid w:val="30BD0DBC"/>
    <w:multiLevelType w:val="hybridMultilevel"/>
    <w:tmpl w:val="BF885FC0"/>
    <w:lvl w:ilvl="0" w:tplc="667E79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6B51"/>
    <w:multiLevelType w:val="hybridMultilevel"/>
    <w:tmpl w:val="1D8CD956"/>
    <w:lvl w:ilvl="0" w:tplc="DA9074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55539"/>
    <w:multiLevelType w:val="hybridMultilevel"/>
    <w:tmpl w:val="A84843B2"/>
    <w:lvl w:ilvl="0" w:tplc="EF0C3B96">
      <w:start w:val="1"/>
      <w:numFmt w:val="decimal"/>
      <w:lvlText w:val="%1."/>
      <w:lvlJc w:val="left"/>
      <w:pPr>
        <w:ind w:left="674" w:hanging="39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D755E"/>
    <w:multiLevelType w:val="hybridMultilevel"/>
    <w:tmpl w:val="F3D02ED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4CD55ADB"/>
    <w:multiLevelType w:val="singleLevel"/>
    <w:tmpl w:val="4D9006E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50E76BFA"/>
    <w:multiLevelType w:val="hybridMultilevel"/>
    <w:tmpl w:val="3A0C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91ADC"/>
    <w:multiLevelType w:val="hybridMultilevel"/>
    <w:tmpl w:val="BF885FC0"/>
    <w:lvl w:ilvl="0" w:tplc="667E79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26773"/>
    <w:multiLevelType w:val="hybridMultilevel"/>
    <w:tmpl w:val="D8E0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A75AF"/>
    <w:multiLevelType w:val="hybridMultilevel"/>
    <w:tmpl w:val="46A6E250"/>
    <w:lvl w:ilvl="0" w:tplc="667E79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D75C8"/>
    <w:multiLevelType w:val="hybridMultilevel"/>
    <w:tmpl w:val="BE623808"/>
    <w:lvl w:ilvl="0" w:tplc="667E79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"/>
        <w:legacy w:legacy="1" w:legacySpace="0" w:legacyIndent="227"/>
        <w:lvlJc w:val="left"/>
        <w:pPr>
          <w:ind w:left="624" w:hanging="227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7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9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1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6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7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8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9">
    <w:abstractNumId w:val="9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0">
    <w:abstractNumId w:val="4"/>
  </w:num>
  <w:num w:numId="31">
    <w:abstractNumId w:val="4"/>
    <w:lvlOverride w:ilvl="0">
      <w:startOverride w:val="1"/>
    </w:lvlOverride>
  </w:num>
  <w:num w:numId="3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3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4">
    <w:abstractNumId w:val="1"/>
  </w:num>
  <w:num w:numId="35">
    <w:abstractNumId w:val="1"/>
    <w:lvlOverride w:ilvl="0">
      <w:startOverride w:val="1"/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8">
    <w:abstractNumId w:val="10"/>
  </w:num>
  <w:num w:numId="39">
    <w:abstractNumId w:val="7"/>
  </w:num>
  <w:num w:numId="40">
    <w:abstractNumId w:val="3"/>
  </w:num>
  <w:num w:numId="41">
    <w:abstractNumId w:val="8"/>
  </w:num>
  <w:num w:numId="42">
    <w:abstractNumId w:val="5"/>
  </w:num>
  <w:num w:numId="43">
    <w:abstractNumId w:val="14"/>
  </w:num>
  <w:num w:numId="44">
    <w:abstractNumId w:val="11"/>
  </w:num>
  <w:num w:numId="45">
    <w:abstractNumId w:val="2"/>
  </w:num>
  <w:num w:numId="46">
    <w:abstractNumId w:val="13"/>
  </w:num>
  <w:num w:numId="47">
    <w:abstractNumId w:val="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E8B"/>
    <w:rsid w:val="00096BC7"/>
    <w:rsid w:val="000D0B81"/>
    <w:rsid w:val="00187EB7"/>
    <w:rsid w:val="001940B0"/>
    <w:rsid w:val="001973FC"/>
    <w:rsid w:val="001C1AF5"/>
    <w:rsid w:val="00297C76"/>
    <w:rsid w:val="00424A7E"/>
    <w:rsid w:val="00493163"/>
    <w:rsid w:val="00612886"/>
    <w:rsid w:val="00745E8B"/>
    <w:rsid w:val="00773B06"/>
    <w:rsid w:val="00783C66"/>
    <w:rsid w:val="007C6368"/>
    <w:rsid w:val="008010D3"/>
    <w:rsid w:val="008016FC"/>
    <w:rsid w:val="00882FE2"/>
    <w:rsid w:val="008963F2"/>
    <w:rsid w:val="008D6F3F"/>
    <w:rsid w:val="00902AF5"/>
    <w:rsid w:val="009A2AE0"/>
    <w:rsid w:val="009C141D"/>
    <w:rsid w:val="009D7EE2"/>
    <w:rsid w:val="00A64BCE"/>
    <w:rsid w:val="00B07ADE"/>
    <w:rsid w:val="00BD17A9"/>
    <w:rsid w:val="00C13184"/>
    <w:rsid w:val="00CB28B8"/>
    <w:rsid w:val="00CD1038"/>
    <w:rsid w:val="00DB6AAD"/>
    <w:rsid w:val="00DD5404"/>
    <w:rsid w:val="00E61C15"/>
    <w:rsid w:val="00E67684"/>
    <w:rsid w:val="00E77F2C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7E"/>
  </w:style>
  <w:style w:type="paragraph" w:styleId="1">
    <w:name w:val="heading 1"/>
    <w:basedOn w:val="a"/>
    <w:next w:val="a"/>
    <w:link w:val="10"/>
    <w:qFormat/>
    <w:rsid w:val="00745E8B"/>
    <w:pPr>
      <w:keepNext/>
      <w:widowControl w:val="0"/>
      <w:overflowPunct w:val="0"/>
      <w:autoSpaceDE w:val="0"/>
      <w:autoSpaceDN w:val="0"/>
      <w:adjustRightInd w:val="0"/>
      <w:spacing w:before="360" w:after="120" w:line="240" w:lineRule="auto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5E8B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5E8B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outlineLvl w:val="2"/>
    </w:pPr>
    <w:rPr>
      <w:rFonts w:ascii="Arial" w:eastAsia="Times New Roman" w:hAnsi="Arial" w:cs="Times New Roman"/>
      <w:b/>
      <w:smallCap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45E8B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jc w:val="both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5E8B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E8B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5E8B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45E8B"/>
    <w:rPr>
      <w:rFonts w:ascii="Arial" w:eastAsia="Times New Roman" w:hAnsi="Arial" w:cs="Times New Roman"/>
      <w:b/>
      <w:small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45E8B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745E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5E8B"/>
  </w:style>
  <w:style w:type="paragraph" w:styleId="12">
    <w:name w:val="toc 1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21">
    <w:name w:val="toc 2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6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8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0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2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4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unhideWhenUsed/>
    <w:rsid w:val="00745E8B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6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45E8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Ìàðê–"/>
    <w:basedOn w:val="a"/>
    <w:rsid w:val="00745E8B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624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voproc">
    <w:name w:val="voproc"/>
    <w:basedOn w:val="a"/>
    <w:rsid w:val="00745E8B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Îòâåòû"/>
    <w:basedOn w:val="a"/>
    <w:rsid w:val="00745E8B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7">
    <w:name w:val="Ëèòåðàò"/>
    <w:basedOn w:val="a"/>
    <w:rsid w:val="00745E8B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745E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Îñíîâíîé øðèôò àáçàöà1"/>
    <w:rsid w:val="00745E8B"/>
    <w:rPr>
      <w:sz w:val="20"/>
    </w:rPr>
  </w:style>
  <w:style w:type="character" w:customStyle="1" w:styleId="a8">
    <w:name w:val="íîìåð ñòðàíèöû"/>
    <w:basedOn w:val="14"/>
    <w:rsid w:val="00745E8B"/>
    <w:rPr>
      <w:sz w:val="20"/>
    </w:rPr>
  </w:style>
  <w:style w:type="paragraph" w:styleId="a9">
    <w:name w:val="List Paragraph"/>
    <w:basedOn w:val="a"/>
    <w:uiPriority w:val="34"/>
    <w:qFormat/>
    <w:rsid w:val="00745E8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4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5E8B"/>
  </w:style>
  <w:style w:type="paragraph" w:styleId="ac">
    <w:name w:val="Balloon Text"/>
    <w:basedOn w:val="a"/>
    <w:link w:val="ad"/>
    <w:uiPriority w:val="99"/>
    <w:semiHidden/>
    <w:unhideWhenUsed/>
    <w:rsid w:val="008D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F3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12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Dj</dc:creator>
  <cp:lastModifiedBy>Galina Dj</cp:lastModifiedBy>
  <cp:revision>20</cp:revision>
  <cp:lastPrinted>2017-10-24T12:52:00Z</cp:lastPrinted>
  <dcterms:created xsi:type="dcterms:W3CDTF">2015-11-11T11:00:00Z</dcterms:created>
  <dcterms:modified xsi:type="dcterms:W3CDTF">2017-10-24T12:52:00Z</dcterms:modified>
</cp:coreProperties>
</file>